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5DDF1" w14:textId="77777777" w:rsidR="00B840D3" w:rsidRPr="00CA2CE4" w:rsidRDefault="00CA2CE4">
      <w:pPr>
        <w:rPr>
          <w:b/>
        </w:rPr>
      </w:pPr>
      <w:r w:rsidRPr="00CA2CE4">
        <w:rPr>
          <w:b/>
        </w:rPr>
        <w:t>Exit Card 2</w:t>
      </w:r>
    </w:p>
    <w:p w14:paraId="59E05A3D" w14:textId="77777777" w:rsidR="00CA2CE4" w:rsidRDefault="00CA2CE4"/>
    <w:p w14:paraId="28B33C47" w14:textId="77777777" w:rsidR="000F179E" w:rsidRDefault="000F179E"/>
    <w:p w14:paraId="0EF2C163" w14:textId="48DADA1C" w:rsidR="00CA2CE4" w:rsidRDefault="000F179E">
      <w:pPr>
        <w:rPr>
          <w:i/>
        </w:rPr>
      </w:pPr>
      <w:r w:rsidRPr="000F179E">
        <w:rPr>
          <w:i/>
        </w:rPr>
        <w:t>Using examples from your readings and your classroom experience</w:t>
      </w:r>
      <w:r w:rsidR="00F76F00">
        <w:rPr>
          <w:i/>
        </w:rPr>
        <w:t>,</w:t>
      </w:r>
      <w:r w:rsidRPr="000F179E">
        <w:rPr>
          <w:i/>
        </w:rPr>
        <w:t xml:space="preserve"> explain how creating a positive learning environment is done and how it can i</w:t>
      </w:r>
      <w:r w:rsidR="00F76F00">
        <w:rPr>
          <w:i/>
        </w:rPr>
        <w:t>mpact your classroom management.</w:t>
      </w:r>
    </w:p>
    <w:p w14:paraId="7F1C285C" w14:textId="77777777" w:rsidR="000F179E" w:rsidRDefault="000F179E">
      <w:pPr>
        <w:rPr>
          <w:i/>
        </w:rPr>
      </w:pPr>
    </w:p>
    <w:p w14:paraId="764556F1" w14:textId="201AF891" w:rsidR="000F179E" w:rsidRDefault="00F76F00" w:rsidP="00F76F00">
      <w:pPr>
        <w:ind w:firstLine="720"/>
      </w:pPr>
      <w:r>
        <w:t>In creating a positive learning environment, ensuring that students feel cared for is paramount (</w:t>
      </w:r>
      <w:proofErr w:type="spellStart"/>
      <w:r>
        <w:t>Parkay</w:t>
      </w:r>
      <w:proofErr w:type="spellEnd"/>
      <w:r>
        <w:t xml:space="preserve"> et al., Chapter 6, 2012). A teacher who is considered as kind and understanding will likely have their activities and classroom management be well-received by students, who realize that the teacher is looking out for them and will like them no matter what. Making students feel cared for involves knowing their names, being interested in their lives and well-being, and cultivating a culture of care in the classroom (</w:t>
      </w:r>
      <w:proofErr w:type="spellStart"/>
      <w:r>
        <w:t>Noddings</w:t>
      </w:r>
      <w:proofErr w:type="spellEnd"/>
      <w:r>
        <w:t xml:space="preserve">, referenced in </w:t>
      </w:r>
      <w:proofErr w:type="spellStart"/>
      <w:r>
        <w:t>Parkay</w:t>
      </w:r>
      <w:proofErr w:type="spellEnd"/>
      <w:r>
        <w:t xml:space="preserve"> et al.), in which students are cared for and taught how to be a caring person themselves.</w:t>
      </w:r>
    </w:p>
    <w:p w14:paraId="075593C5" w14:textId="77777777" w:rsidR="00F76F00" w:rsidRDefault="00F76F00" w:rsidP="00F76F00">
      <w:pPr>
        <w:ind w:firstLine="720"/>
      </w:pPr>
    </w:p>
    <w:p w14:paraId="5A0E5D9E" w14:textId="0863DEE6" w:rsidR="00F76F00" w:rsidRDefault="00F76F00" w:rsidP="00F76F00">
      <w:pPr>
        <w:ind w:firstLine="720"/>
      </w:pPr>
      <w:r>
        <w:t xml:space="preserve">As previously mentioned, a caring teacher is more likely to have students positive within their class, and therefore more receptive to their classroom management. To be caring and cognizant of one’s </w:t>
      </w:r>
      <w:proofErr w:type="gramStart"/>
      <w:r>
        <w:t>students</w:t>
      </w:r>
      <w:proofErr w:type="gramEnd"/>
      <w:r>
        <w:t xml:space="preserve"> feelings, one can cultivate a democratic classroom, in which students are able to negotiate and stipulate boundaries/rules (</w:t>
      </w:r>
      <w:proofErr w:type="spellStart"/>
      <w:r>
        <w:t>Parkay</w:t>
      </w:r>
      <w:proofErr w:type="spellEnd"/>
      <w:r>
        <w:t xml:space="preserve"> et al., Chapter 7, 2012). Students feel as though their voices are heard, and will also have a better understanding of why the rules they created, thus preventing issues with classroom management. Moreover, in creating the rules themselves, students likely agree that they are fair</w:t>
      </w:r>
      <w:r w:rsidR="000F31D5">
        <w:t xml:space="preserve"> and ideally show care for the other students, the teacher, and themselves. This</w:t>
      </w:r>
      <w:r>
        <w:t xml:space="preserve"> lowers the possibility that students will argue with a disciplinary measure</w:t>
      </w:r>
      <w:r w:rsidR="000F31D5">
        <w:t xml:space="preserve"> or simply continue to act out. This also divorces the penalization from the idea that they teacher dislikes the student, since enforcing the rules that the class has agreed upon is more neutral than having the teacher punish at will based on their own rules.  </w:t>
      </w:r>
    </w:p>
    <w:p w14:paraId="73E40283" w14:textId="77777777" w:rsidR="00304846" w:rsidRDefault="00304846" w:rsidP="00F76F00">
      <w:pPr>
        <w:ind w:firstLine="720"/>
      </w:pPr>
    </w:p>
    <w:p w14:paraId="0D41458B" w14:textId="08E4D91D" w:rsidR="00304846" w:rsidRDefault="00304846" w:rsidP="00F76F00">
      <w:pPr>
        <w:ind w:firstLine="720"/>
      </w:pPr>
      <w:r>
        <w:t xml:space="preserve">In my CT’s classroom, it is very teacher-directed; my CT specifically described herself as the leader as well as the “dictator.” The discipline is very firm, and oftentimes somewhat public (i.e. in front of the class), but I note that the students like her all the same because she is a very caring individual. She knows </w:t>
      </w:r>
      <w:proofErr w:type="gramStart"/>
      <w:r>
        <w:t>all of</w:t>
      </w:r>
      <w:proofErr w:type="gramEnd"/>
      <w:r>
        <w:t xml:space="preserve"> her students and their interests, and this makes them receptive to her disciplinary tactics— they know that she will still like them even after they’ve been chided, and thus students do not feel shut down once they get in trouble. Moreover, students are more likely to listen to her (even if they seem to be bored in class), because they like her and want to succeed in her classroom. </w:t>
      </w:r>
    </w:p>
    <w:p w14:paraId="25E2CD25" w14:textId="77777777" w:rsidR="00304846" w:rsidRDefault="00304846" w:rsidP="00F76F00">
      <w:pPr>
        <w:ind w:firstLine="720"/>
      </w:pPr>
    </w:p>
    <w:p w14:paraId="4E69EAC0" w14:textId="29877DEB" w:rsidR="00304846" w:rsidRPr="000F179E" w:rsidRDefault="00304846" w:rsidP="00F76F00">
      <w:pPr>
        <w:ind w:firstLine="720"/>
      </w:pPr>
      <w:r>
        <w:t xml:space="preserve">Overall, care and having a positive classroom environment is an important precursor to having good classroom management, particularly for younger students who may lack intrinsic motivation for education, but are intrinsically motivated to be praised by the adults that they like.  </w:t>
      </w:r>
      <w:bookmarkStart w:id="0" w:name="_GoBack"/>
      <w:bookmarkEnd w:id="0"/>
    </w:p>
    <w:sectPr w:rsidR="00304846" w:rsidRPr="000F179E" w:rsidSect="00A43BF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CF3A8" w14:textId="77777777" w:rsidR="00E910AF" w:rsidRDefault="00E910AF" w:rsidP="00CA2CE4">
      <w:r>
        <w:separator/>
      </w:r>
    </w:p>
  </w:endnote>
  <w:endnote w:type="continuationSeparator" w:id="0">
    <w:p w14:paraId="4BF7261C" w14:textId="77777777" w:rsidR="00E910AF" w:rsidRDefault="00E910AF" w:rsidP="00CA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57817" w14:textId="77777777" w:rsidR="00E910AF" w:rsidRDefault="00E910AF" w:rsidP="00CA2CE4">
      <w:r>
        <w:separator/>
      </w:r>
    </w:p>
  </w:footnote>
  <w:footnote w:type="continuationSeparator" w:id="0">
    <w:p w14:paraId="1D8C6D77" w14:textId="77777777" w:rsidR="00E910AF" w:rsidRDefault="00E910AF" w:rsidP="00CA2C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678EB" w14:textId="77777777" w:rsidR="00CA2CE4" w:rsidRDefault="00CA2CE4" w:rsidP="00CA2CE4">
    <w:pPr>
      <w:pStyle w:val="Header"/>
      <w:ind w:left="4680" w:hanging="4680"/>
      <w:jc w:val="right"/>
    </w:pPr>
    <w:r>
      <w:t>Aishah Cholmondeley — 260624106</w:t>
    </w:r>
  </w:p>
  <w:p w14:paraId="36B9A970" w14:textId="77777777" w:rsidR="00CA2CE4" w:rsidRDefault="00CA2CE4" w:rsidP="00CA2CE4">
    <w:pPr>
      <w:pStyle w:val="Header"/>
      <w:ind w:left="4680" w:hanging="4680"/>
      <w:jc w:val="right"/>
    </w:pPr>
    <w:r>
      <w:t>Professional Seminar 2 (EDSL 254-001)</w:t>
    </w:r>
  </w:p>
  <w:p w14:paraId="0BA5EDE8" w14:textId="77777777" w:rsidR="00CA2CE4" w:rsidRDefault="00CA2CE4" w:rsidP="00CA2CE4">
    <w:pPr>
      <w:pStyle w:val="Header"/>
      <w:ind w:left="4680" w:hanging="4680"/>
      <w:jc w:val="right"/>
    </w:pPr>
    <w:r>
      <w:t>Submitted to P. Parks</w:t>
    </w:r>
  </w:p>
  <w:p w14:paraId="77A483F1" w14:textId="77777777" w:rsidR="00CA2CE4" w:rsidRDefault="00CA2CE4" w:rsidP="00CA2CE4">
    <w:pPr>
      <w:pStyle w:val="Header"/>
      <w:ind w:left="4680" w:hanging="4680"/>
      <w:jc w:val="right"/>
    </w:pPr>
    <w:r>
      <w:t>April 26</w:t>
    </w:r>
    <w:r w:rsidRPr="00D711F4">
      <w:rPr>
        <w:vertAlign w:val="superscript"/>
      </w:rPr>
      <w:t>th</w:t>
    </w:r>
    <w:r>
      <w:t>, 2017</w:t>
    </w:r>
  </w:p>
  <w:p w14:paraId="7D66AA42" w14:textId="77777777" w:rsidR="00CA2CE4" w:rsidRDefault="00CA2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E4"/>
    <w:rsid w:val="000F179E"/>
    <w:rsid w:val="000F31D5"/>
    <w:rsid w:val="00304846"/>
    <w:rsid w:val="00320058"/>
    <w:rsid w:val="00755C61"/>
    <w:rsid w:val="00933C97"/>
    <w:rsid w:val="00992DFE"/>
    <w:rsid w:val="00A43BFD"/>
    <w:rsid w:val="00A71806"/>
    <w:rsid w:val="00CA2CE4"/>
    <w:rsid w:val="00E910AF"/>
    <w:rsid w:val="00F76F0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2479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CE4"/>
    <w:pPr>
      <w:tabs>
        <w:tab w:val="center" w:pos="4680"/>
        <w:tab w:val="right" w:pos="9360"/>
      </w:tabs>
    </w:pPr>
  </w:style>
  <w:style w:type="character" w:customStyle="1" w:styleId="HeaderChar">
    <w:name w:val="Header Char"/>
    <w:basedOn w:val="DefaultParagraphFont"/>
    <w:link w:val="Header"/>
    <w:uiPriority w:val="99"/>
    <w:rsid w:val="00CA2CE4"/>
    <w:rPr>
      <w:lang w:val="en-CA"/>
    </w:rPr>
  </w:style>
  <w:style w:type="paragraph" w:styleId="Footer">
    <w:name w:val="footer"/>
    <w:basedOn w:val="Normal"/>
    <w:link w:val="FooterChar"/>
    <w:uiPriority w:val="99"/>
    <w:unhideWhenUsed/>
    <w:rsid w:val="00CA2CE4"/>
    <w:pPr>
      <w:tabs>
        <w:tab w:val="center" w:pos="4680"/>
        <w:tab w:val="right" w:pos="9360"/>
      </w:tabs>
    </w:pPr>
  </w:style>
  <w:style w:type="character" w:customStyle="1" w:styleId="FooterChar">
    <w:name w:val="Footer Char"/>
    <w:basedOn w:val="DefaultParagraphFont"/>
    <w:link w:val="Footer"/>
    <w:uiPriority w:val="99"/>
    <w:rsid w:val="00CA2CE4"/>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428</Words>
  <Characters>2442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Cholmondeley</dc:creator>
  <cp:keywords/>
  <dc:description/>
  <cp:lastModifiedBy>Aishah Cholmondeley</cp:lastModifiedBy>
  <cp:revision>3</cp:revision>
  <dcterms:created xsi:type="dcterms:W3CDTF">2017-05-03T23:52:00Z</dcterms:created>
  <dcterms:modified xsi:type="dcterms:W3CDTF">2017-05-04T00:23:00Z</dcterms:modified>
</cp:coreProperties>
</file>