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095C0" w14:textId="77777777" w:rsidR="00C31D5C" w:rsidRDefault="00C31D5C">
      <w:pPr>
        <w:rPr>
          <w:b/>
        </w:rPr>
      </w:pPr>
    </w:p>
    <w:p w14:paraId="152F3BE5" w14:textId="7D93A07A" w:rsidR="00C31D5C" w:rsidRPr="00C31D5C" w:rsidRDefault="00C31D5C" w:rsidP="00C31D5C">
      <w:pPr>
        <w:jc w:val="center"/>
        <w:rPr>
          <w:b/>
          <w:sz w:val="28"/>
        </w:rPr>
      </w:pPr>
      <w:r w:rsidRPr="00C31D5C">
        <w:rPr>
          <w:b/>
          <w:sz w:val="28"/>
        </w:rPr>
        <w:t>Theory to Practice</w:t>
      </w:r>
    </w:p>
    <w:p w14:paraId="501981C1" w14:textId="77777777" w:rsidR="00C31D5C" w:rsidRDefault="00C31D5C"/>
    <w:p w14:paraId="3C3D8A31" w14:textId="77777777" w:rsidR="00C31D5C" w:rsidRDefault="00C31D5C"/>
    <w:p w14:paraId="12A08DC2" w14:textId="77777777" w:rsidR="00B840D3" w:rsidRDefault="00F73EF0">
      <w:r>
        <w:tab/>
        <w:t>I walk into the classroom before the bell ring</w:t>
      </w:r>
      <w:bookmarkStart w:id="0" w:name="_GoBack"/>
      <w:bookmarkEnd w:id="0"/>
      <w:r>
        <w:t xml:space="preserve">s, and I am greeted by </w:t>
      </w:r>
      <w:r w:rsidR="00DD2A28">
        <w:t>around 27 students aged 12-13</w:t>
      </w:r>
      <w:r>
        <w:t xml:space="preserve"> engaging in what might as well be the occult to me. I shake my head, pitying myself for being so out-of-touch with what the kids are into these days. I would barely be considered an adult myself, but I suppose I’m ancient to them.</w:t>
      </w:r>
    </w:p>
    <w:p w14:paraId="346B18A7" w14:textId="77777777" w:rsidR="00F73EF0" w:rsidRDefault="00F73EF0"/>
    <w:p w14:paraId="0B9D9BF5" w14:textId="77777777" w:rsidR="00F73EF0" w:rsidRDefault="00F73EF0">
      <w:r>
        <w:tab/>
        <w:t xml:space="preserve">I could very well be considered a different species, as well. I grew up in Ontario, consuming nothing but Anglophone media in </w:t>
      </w:r>
      <w:r w:rsidR="00856B61">
        <w:t xml:space="preserve">my extremely multicultural neighborhood. I don’t get any of the references to Québécois media, and I don’t know much of the students’ slang. I’m also not used to the fact that in Montréal, a classroom with 5 or 6 students of colour is considered multicultural— I grew up in an area where almost everyone in the class would point to a different place on the map when asked where they were from, so teaching to a group of students that almost unanimously would call themselves Québécois has required a bit of research and adjustment— especially as a very-much-Anglophone English teacher.  </w:t>
      </w:r>
    </w:p>
    <w:p w14:paraId="3874BEF3" w14:textId="77777777" w:rsidR="00856B61" w:rsidRDefault="00856B61"/>
    <w:p w14:paraId="71CE4BE9" w14:textId="77777777" w:rsidR="00856B61" w:rsidRDefault="00856B61">
      <w:r>
        <w:tab/>
        <w:t>Other than that, the students come from very different backgrounds— some of them ta</w:t>
      </w:r>
      <w:r w:rsidR="008A078C">
        <w:t xml:space="preserve">lk about going on exotic vacations around the world with their families, and others say that if they had a million dollars, they would buy homes for their families because their small apartments lack space for everyone. </w:t>
      </w:r>
      <w:r>
        <w:t xml:space="preserve"> </w:t>
      </w:r>
      <w:r w:rsidR="008A078C">
        <w:t xml:space="preserve">A few students mention working, even though that’s technically illegal considering their ages. </w:t>
      </w:r>
      <w:r w:rsidR="0020253D">
        <w:t>S</w:t>
      </w:r>
      <w:r w:rsidR="008A078C">
        <w:t xml:space="preserve">ome of them have parents that they don’t see much because they work all day, some </w:t>
      </w:r>
      <w:r w:rsidR="0020253D">
        <w:t xml:space="preserve">come to school with holes in their school shirts. </w:t>
      </w:r>
    </w:p>
    <w:p w14:paraId="12432F78" w14:textId="77777777" w:rsidR="0020253D" w:rsidRDefault="0020253D"/>
    <w:p w14:paraId="3680D1F5" w14:textId="77777777" w:rsidR="0020253D" w:rsidRDefault="0020253D">
      <w:r>
        <w:tab/>
        <w:t xml:space="preserve">What the students in my classes do have in common is that they all have some scholastic aptitude: two of the Secondary 1 and two Secondary 2 groups are in a program called Science 2.0, which allows them to take accelerated math and science courses, as well as participate in robotics contests. These students are given laptops to work with in classes— they’re oftentimes a distraction, but prove to be a real asset as well. The other Secondary 1 and Secondary 2 classes I have are in an enriched program called </w:t>
      </w:r>
      <w:proofErr w:type="spellStart"/>
      <w:r>
        <w:t>Odyssée</w:t>
      </w:r>
      <w:proofErr w:type="spellEnd"/>
      <w:r>
        <w:t xml:space="preserve">— these students are in enriched classes, do volunteer work, and raise money to go on class trips: this year, the Secondary 2 are going to Boston, and they’re extremely excited! </w:t>
      </w:r>
    </w:p>
    <w:p w14:paraId="070362CC" w14:textId="77777777" w:rsidR="0020253D" w:rsidRDefault="0020253D"/>
    <w:p w14:paraId="27F1E7D4" w14:textId="77777777" w:rsidR="0020253D" w:rsidRDefault="0020253D">
      <w:r>
        <w:tab/>
        <w:t xml:space="preserve">Overall, most of the students are extremely motivated to </w:t>
      </w:r>
      <w:r w:rsidR="00DD2A28">
        <w:t xml:space="preserve">get </w:t>
      </w:r>
      <w:r>
        <w:t>good grades— there are very few students in the clas</w:t>
      </w:r>
      <w:r w:rsidR="00DD2A28">
        <w:t>ses who are satisfied with low mark</w:t>
      </w:r>
      <w:r>
        <w:t>s</w:t>
      </w:r>
      <w:r w:rsidR="00DD2A28">
        <w:t>, regardless of their feelings toward</w:t>
      </w:r>
      <w:r>
        <w:t xml:space="preserve"> English.</w:t>
      </w:r>
      <w:r w:rsidR="00DD2A28">
        <w:t xml:space="preserve"> However, the issue I find is one of </w:t>
      </w:r>
      <w:proofErr w:type="gramStart"/>
      <w:r w:rsidR="00DD2A28">
        <w:t>actually motivating</w:t>
      </w:r>
      <w:proofErr w:type="gramEnd"/>
      <w:r w:rsidR="00DD2A28">
        <w:t xml:space="preserve"> students to be interested in the lesson, rather than simply getting good grades. I have a lesson planned that my CT wants me to do, and I shrug, preparing my materials and taking attendance. This is a lesson I had done twice prior, that my CT had told me to make multiple corrections to. I changed what he asked me to change, added what he wanted me to add, and planned to explain the way he wanted me to explain.</w:t>
      </w:r>
    </w:p>
    <w:p w14:paraId="065780F1" w14:textId="77777777" w:rsidR="00DD2A28" w:rsidRDefault="00DD2A28"/>
    <w:p w14:paraId="65FA579E" w14:textId="77777777" w:rsidR="00DD2A28" w:rsidRDefault="00DD2A28">
      <w:r>
        <w:lastRenderedPageBreak/>
        <w:tab/>
        <w:t xml:space="preserve">The bells rings, and I show students the menu of activities I have planned for them. I hear my voice echo through the classroom as the well-behaved but clearly bored students listen to what I </w:t>
      </w:r>
      <w:proofErr w:type="gramStart"/>
      <w:r>
        <w:t>have to</w:t>
      </w:r>
      <w:proofErr w:type="gramEnd"/>
      <w:r>
        <w:t xml:space="preserve"> say. “The lesson is boring,” I thought to myself, “but it is what it is.” I explained everything I needed to, I timed the activities to the best of my ability, and I did exactly what my CT said. </w:t>
      </w:r>
    </w:p>
    <w:p w14:paraId="50003FD5" w14:textId="7E6371BC" w:rsidR="00DD2A28" w:rsidRDefault="00DD2A28">
      <w:r>
        <w:tab/>
        <w:t xml:space="preserve">I taught, the class ended, and the students filtered out of the room. I said goodbye to a few of them, with only a couple responses. My supervisor, who had been evaluating this lesson, told me </w:t>
      </w:r>
      <w:r w:rsidR="00C42C0A">
        <w:t>my lesson was fine</w:t>
      </w:r>
      <w:r w:rsidR="0006537D">
        <w:t xml:space="preserve"> and well-structured</w:t>
      </w:r>
      <w:r w:rsidR="00C42C0A">
        <w:t xml:space="preserve">, but among other things mentioned that </w:t>
      </w:r>
      <w:r>
        <w:t xml:space="preserve">I </w:t>
      </w:r>
      <w:r w:rsidR="00C42C0A">
        <w:t xml:space="preserve">was speaking in a </w:t>
      </w:r>
      <w:r>
        <w:t xml:space="preserve">bit </w:t>
      </w:r>
      <w:r w:rsidR="00C42C0A">
        <w:t xml:space="preserve">of a </w:t>
      </w:r>
      <w:r>
        <w:t>robotic</w:t>
      </w:r>
      <w:r w:rsidR="00C42C0A">
        <w:t xml:space="preserve"> manner</w:t>
      </w:r>
      <w:r>
        <w:t>.</w:t>
      </w:r>
      <w:r w:rsidR="00C42C0A">
        <w:t xml:space="preserve"> “</w:t>
      </w:r>
      <w:r w:rsidR="0006537D">
        <w:t>Oh,</w:t>
      </w:r>
      <w:r w:rsidR="00C42C0A">
        <w:t>”</w:t>
      </w:r>
      <w:r w:rsidR="0006537D">
        <w:t xml:space="preserve"> I responded.</w:t>
      </w:r>
      <w:r w:rsidR="00C42C0A">
        <w:t xml:space="preserve"> I didn’t really know what to make of that criticism— one I had gotten before with my CT, but one that I thought I had fixed at that point.</w:t>
      </w:r>
    </w:p>
    <w:p w14:paraId="349DBCC0" w14:textId="77777777" w:rsidR="00DD2A28" w:rsidRDefault="00DD2A28"/>
    <w:p w14:paraId="225EDA95" w14:textId="77777777" w:rsidR="00DD2A28" w:rsidRDefault="00DD2A28">
      <w:r>
        <w:tab/>
        <w:t>In my mind, I wasn’</w:t>
      </w:r>
      <w:r w:rsidR="00910122">
        <w:t>t speaki</w:t>
      </w:r>
      <w:r>
        <w:t>ng</w:t>
      </w:r>
      <w:r w:rsidR="00C42C0A">
        <w:t xml:space="preserve"> to the students, I was teaching them. At this </w:t>
      </w:r>
      <w:r w:rsidR="00910122">
        <w:t xml:space="preserve">point, I wasn’t </w:t>
      </w:r>
      <w:proofErr w:type="gramStart"/>
      <w:r w:rsidR="00910122">
        <w:t>really sure</w:t>
      </w:r>
      <w:proofErr w:type="gramEnd"/>
      <w:r w:rsidR="00910122">
        <w:t xml:space="preserve"> of what the difference was.</w:t>
      </w:r>
    </w:p>
    <w:p w14:paraId="2BF44EE3" w14:textId="77777777" w:rsidR="00DD2A28" w:rsidRDefault="00DD2A28"/>
    <w:p w14:paraId="56831C40" w14:textId="480F3454" w:rsidR="00DD2A28" w:rsidRDefault="00DD2A28">
      <w:r>
        <w:tab/>
      </w:r>
      <w:r w:rsidR="00910122">
        <w:t>Around a week after this incident, I sat bleary-eyed at my kitchen table</w:t>
      </w:r>
      <w:r w:rsidR="0006537D">
        <w:t xml:space="preserve"> around midnight</w:t>
      </w:r>
      <w:r w:rsidR="00910122">
        <w:t xml:space="preserve"> to read Palmer’s article for my Classroom Practices co-requisite. I began reading with a skeptical attitude— in part because that’s simply my personality, but also because much of the literature I read in my education courses either seems somewhat common-sense or is </w:t>
      </w:r>
      <w:proofErr w:type="gramStart"/>
      <w:r w:rsidR="00910122">
        <w:t>similar to</w:t>
      </w:r>
      <w:proofErr w:type="gramEnd"/>
      <w:r w:rsidR="00910122">
        <w:t xml:space="preserve"> something we’ve read prior.</w:t>
      </w:r>
    </w:p>
    <w:p w14:paraId="7EDFAF85" w14:textId="77777777" w:rsidR="00910122" w:rsidRDefault="00910122"/>
    <w:p w14:paraId="665D6D36" w14:textId="69B08EB1" w:rsidR="00910122" w:rsidRDefault="00910122">
      <w:r>
        <w:tab/>
        <w:t xml:space="preserve">However, I found Palmer unique. In the world of strategies, </w:t>
      </w:r>
      <w:r w:rsidR="006B51E9">
        <w:t xml:space="preserve">techniques, </w:t>
      </w:r>
      <w:r>
        <w:t>posturing, and play-acting that many of my courses opened me up to, Palmer essentially said “</w:t>
      </w:r>
      <w:r w:rsidR="006B51E9">
        <w:t>Just let them know what you know, however you would do it.”</w:t>
      </w:r>
      <w:r w:rsidR="0006537D">
        <w:t xml:space="preserve"> </w:t>
      </w:r>
      <w:proofErr w:type="gramStart"/>
      <w:r w:rsidR="0006537D">
        <w:t>Similar to</w:t>
      </w:r>
      <w:proofErr w:type="gramEnd"/>
      <w:r w:rsidR="0006537D">
        <w:t xml:space="preserve"> my fellow </w:t>
      </w:r>
      <w:proofErr w:type="spellStart"/>
      <w:r w:rsidR="0006537D">
        <w:t>stagiaires</w:t>
      </w:r>
      <w:proofErr w:type="spellEnd"/>
      <w:r w:rsidR="0006537D">
        <w:t>,</w:t>
      </w:r>
      <w:r w:rsidR="006B51E9">
        <w:t xml:space="preserve"> I was busy trying to live up to my CT’s expectations (which included me teaching just like him), and I was busy trying to use the “good” teaching techniques, and to only use the “good” strategies. I was working very, very hard to reach a subjective standard, and instead of becoming a better teacher, I just ended up being a more boring, confusing version of myself. I believe that the students recognized this— they saw me going through the motions, and to them, that must have signalled that I didn’t care about them beyond their grades and how they reflected on me.</w:t>
      </w:r>
    </w:p>
    <w:p w14:paraId="2933A00A" w14:textId="77777777" w:rsidR="006B51E9" w:rsidRDefault="006B51E9"/>
    <w:p w14:paraId="3C8F56EE" w14:textId="78FF15A7" w:rsidR="006B51E9" w:rsidRDefault="006B51E9">
      <w:r>
        <w:tab/>
        <w:t>But I do care— quite a lot, I might add. Otherwise, I would’ve chosen to do something easier, like rocket science or climbing a mountain using only a spoon and a small piece of cheese.</w:t>
      </w:r>
      <w:r w:rsidR="00B924F4">
        <w:t xml:space="preserve"> I’m sure most of us in the TESL program can relate to that.</w:t>
      </w:r>
      <w:r>
        <w:t xml:space="preserve"> </w:t>
      </w:r>
      <w:r w:rsidR="00E4174C">
        <w:t xml:space="preserve">However, I could </w:t>
      </w:r>
      <w:proofErr w:type="gramStart"/>
      <w:r w:rsidR="00E4174C">
        <w:t>definitely see</w:t>
      </w:r>
      <w:proofErr w:type="gramEnd"/>
      <w:r w:rsidR="00E4174C">
        <w:t xml:space="preserve"> how the students would see me as boring and uninspired. </w:t>
      </w:r>
    </w:p>
    <w:p w14:paraId="6206C43F" w14:textId="77777777" w:rsidR="00E4174C" w:rsidRDefault="00E4174C"/>
    <w:p w14:paraId="38A39248" w14:textId="77777777" w:rsidR="006A0763" w:rsidRDefault="00E4174C">
      <w:r>
        <w:tab/>
        <w:t xml:space="preserve">After finishing the </w:t>
      </w:r>
      <w:proofErr w:type="gramStart"/>
      <w:r>
        <w:t>unit</w:t>
      </w:r>
      <w:proofErr w:type="gramEnd"/>
      <w:r>
        <w:t xml:space="preserve"> I was doing, I ditched my cookie-cutter themes and just sat. I am a person who likes endlessly discussing the conceptual, so </w:t>
      </w:r>
      <w:r w:rsidR="006A0763">
        <w:t xml:space="preserve">naturally </w:t>
      </w:r>
      <w:r>
        <w:t>my mind immediately drifted from how to better plan lessons</w:t>
      </w:r>
      <w:r w:rsidR="006A0763">
        <w:t xml:space="preserve"> to chaos theory. In that moment, I thought, “Hey, why not teach the students about the butterfly effect?” </w:t>
      </w:r>
    </w:p>
    <w:p w14:paraId="762FB57C" w14:textId="77777777" w:rsidR="006A0763" w:rsidRDefault="006A0763"/>
    <w:p w14:paraId="1F525461" w14:textId="00E090E5" w:rsidR="006A0763" w:rsidRDefault="006A0763">
      <w:r>
        <w:tab/>
        <w:t xml:space="preserve">In short, I walked into the classroom, extremely excited to be talking about a subject I </w:t>
      </w:r>
      <w:proofErr w:type="gramStart"/>
      <w:r>
        <w:t>actually have</w:t>
      </w:r>
      <w:proofErr w:type="gramEnd"/>
      <w:r>
        <w:t xml:space="preserve"> knowledge of, and I immediately noticed the difference in students as well as myself. Because I wanted students to follow what I was saying, my instructions and explanations naturally became clearer. And upon hearing my voice sound excited for once, the students paid closer attention and seemed interested in what was going on! Both my CT and supervisors were impressed by the lessons in the unit, and the students were motivated to participate— even the students who spoke out of turn amongst one another were </w:t>
      </w:r>
      <w:proofErr w:type="gramStart"/>
      <w:r>
        <w:t>actually discussing</w:t>
      </w:r>
      <w:proofErr w:type="gramEnd"/>
      <w:r>
        <w:t xml:space="preserve"> the topic. </w:t>
      </w:r>
      <w:r w:rsidR="0006537D">
        <w:t>As the students left the class, I said goodbye to them and I got a cheerful response. I really felt as though I had succeeded and went home feeling happy.</w:t>
      </w:r>
    </w:p>
    <w:p w14:paraId="42235425" w14:textId="77777777" w:rsidR="0006537D" w:rsidRDefault="0006537D"/>
    <w:p w14:paraId="66A0C259" w14:textId="533347D5" w:rsidR="005445C3" w:rsidRDefault="0006537D">
      <w:r>
        <w:tab/>
        <w:t xml:space="preserve">I was fortunate in the sense that my CT allowed me to choose my own topics, and because I really like science, which many of the students are interested in as well. We </w:t>
      </w:r>
      <w:proofErr w:type="gramStart"/>
      <w:r>
        <w:t>were able to</w:t>
      </w:r>
      <w:proofErr w:type="gramEnd"/>
      <w:r>
        <w:t xml:space="preserve"> connect through the mutual interest, and I was able to loosen up a bit. The students also got the sense that I cared about what I was doing, and I think that helped quite a bit as well. In all honesty, I don’t see much of a flaw with this approach if you are able to do it— </w:t>
      </w:r>
      <w:r w:rsidR="00FA0983">
        <w:t xml:space="preserve">realistically, </w:t>
      </w:r>
      <w:r>
        <w:t xml:space="preserve">most people are better at being themselves </w:t>
      </w:r>
      <w:r w:rsidR="00FA0983">
        <w:t>than at being teachers, even</w:t>
      </w:r>
      <w:r w:rsidR="001C2682">
        <w:t xml:space="preserve"> among the</w:t>
      </w:r>
      <w:r w:rsidR="005445C3">
        <w:t xml:space="preserve"> </w:t>
      </w:r>
      <w:proofErr w:type="gramStart"/>
      <w:r w:rsidR="005445C3">
        <w:t>really good</w:t>
      </w:r>
      <w:proofErr w:type="gramEnd"/>
      <w:r w:rsidR="005445C3">
        <w:t xml:space="preserve"> ones. I truly believe that students can learn more through authenticity than through a well-crafted show. </w:t>
      </w:r>
    </w:p>
    <w:p w14:paraId="48CC9A0A" w14:textId="77777777" w:rsidR="00C00203" w:rsidRDefault="00C00203"/>
    <w:p w14:paraId="6C3E5B6E" w14:textId="075F3B36" w:rsidR="00C00203" w:rsidRDefault="00C00203">
      <w:r>
        <w:tab/>
        <w:t xml:space="preserve">In the future, I will be less concerned about getting in front of the class to instruct— even though I will be doing that as well, of course. I look forward now to getting up in front of the class with the goal of </w:t>
      </w:r>
      <w:r w:rsidR="00847953">
        <w:t>sharing knowledge with them in my own way. Palmer’s article really helped me and I was glad I had the opportunity to read it!</w:t>
      </w:r>
    </w:p>
    <w:sectPr w:rsidR="00C00203" w:rsidSect="00A43BF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3BBBB" w14:textId="77777777" w:rsidR="00950FEF" w:rsidRDefault="00950FEF" w:rsidP="00C31D5C">
      <w:r>
        <w:separator/>
      </w:r>
    </w:p>
  </w:endnote>
  <w:endnote w:type="continuationSeparator" w:id="0">
    <w:p w14:paraId="33981138" w14:textId="77777777" w:rsidR="00950FEF" w:rsidRDefault="00950FEF" w:rsidP="00C3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B2C9E" w14:textId="77777777" w:rsidR="00950FEF" w:rsidRDefault="00950FEF" w:rsidP="00C31D5C">
      <w:r>
        <w:separator/>
      </w:r>
    </w:p>
  </w:footnote>
  <w:footnote w:type="continuationSeparator" w:id="0">
    <w:p w14:paraId="68062555" w14:textId="77777777" w:rsidR="00950FEF" w:rsidRDefault="00950FEF" w:rsidP="00C31D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38F2B" w14:textId="054B0BC1" w:rsidR="00C31D5C" w:rsidRDefault="00C31D5C" w:rsidP="00C31D5C">
    <w:pPr>
      <w:pStyle w:val="Header"/>
      <w:jc w:val="right"/>
    </w:pPr>
    <w:r>
      <w:t>Aishah Cholmondeley</w:t>
    </w:r>
  </w:p>
  <w:p w14:paraId="771F429A" w14:textId="6AC45A14" w:rsidR="00C31D5C" w:rsidRDefault="00C31D5C" w:rsidP="00C31D5C">
    <w:pPr>
      <w:pStyle w:val="Header"/>
      <w:jc w:val="right"/>
    </w:pPr>
    <w:r>
      <w:t>260624106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C4"/>
    <w:rsid w:val="0006537D"/>
    <w:rsid w:val="001C2682"/>
    <w:rsid w:val="0020253D"/>
    <w:rsid w:val="002E11C4"/>
    <w:rsid w:val="00320058"/>
    <w:rsid w:val="005445C3"/>
    <w:rsid w:val="006A0763"/>
    <w:rsid w:val="006B51E9"/>
    <w:rsid w:val="00755C61"/>
    <w:rsid w:val="00847953"/>
    <w:rsid w:val="00856B61"/>
    <w:rsid w:val="008A078C"/>
    <w:rsid w:val="008E775D"/>
    <w:rsid w:val="00910122"/>
    <w:rsid w:val="00933C97"/>
    <w:rsid w:val="00950FEF"/>
    <w:rsid w:val="00A43BFD"/>
    <w:rsid w:val="00A71806"/>
    <w:rsid w:val="00B924F4"/>
    <w:rsid w:val="00C00203"/>
    <w:rsid w:val="00C31D5C"/>
    <w:rsid w:val="00C42C0A"/>
    <w:rsid w:val="00DD2A28"/>
    <w:rsid w:val="00E4174C"/>
    <w:rsid w:val="00F73EF0"/>
    <w:rsid w:val="00FA098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74752C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D5C"/>
    <w:pPr>
      <w:tabs>
        <w:tab w:val="center" w:pos="4680"/>
        <w:tab w:val="right" w:pos="9360"/>
      </w:tabs>
    </w:pPr>
  </w:style>
  <w:style w:type="character" w:customStyle="1" w:styleId="HeaderChar">
    <w:name w:val="Header Char"/>
    <w:basedOn w:val="DefaultParagraphFont"/>
    <w:link w:val="Header"/>
    <w:uiPriority w:val="99"/>
    <w:rsid w:val="00C31D5C"/>
    <w:rPr>
      <w:lang w:val="en-CA"/>
    </w:rPr>
  </w:style>
  <w:style w:type="paragraph" w:styleId="Footer">
    <w:name w:val="footer"/>
    <w:basedOn w:val="Normal"/>
    <w:link w:val="FooterChar"/>
    <w:uiPriority w:val="99"/>
    <w:unhideWhenUsed/>
    <w:rsid w:val="00C31D5C"/>
    <w:pPr>
      <w:tabs>
        <w:tab w:val="center" w:pos="4680"/>
        <w:tab w:val="right" w:pos="9360"/>
      </w:tabs>
    </w:pPr>
  </w:style>
  <w:style w:type="character" w:customStyle="1" w:styleId="FooterChar">
    <w:name w:val="Footer Char"/>
    <w:basedOn w:val="DefaultParagraphFont"/>
    <w:link w:val="Footer"/>
    <w:uiPriority w:val="99"/>
    <w:rsid w:val="00C31D5C"/>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1147</Words>
  <Characters>6540</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Cholmondeley</dc:creator>
  <cp:keywords/>
  <dc:description/>
  <cp:lastModifiedBy>Aishah Cholmondeley</cp:lastModifiedBy>
  <cp:revision>7</cp:revision>
  <dcterms:created xsi:type="dcterms:W3CDTF">2017-10-19T21:48:00Z</dcterms:created>
  <dcterms:modified xsi:type="dcterms:W3CDTF">2017-10-19T23:51:00Z</dcterms:modified>
</cp:coreProperties>
</file>